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C580" w14:textId="77777777" w:rsidR="00182541" w:rsidRDefault="00182541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114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182541" w14:paraId="5EEA7573" w14:textId="77777777" w:rsidTr="009E49AE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CF1" w14:textId="77777777" w:rsidR="00182541" w:rsidRDefault="008D74D9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014B" w14:textId="114EB219" w:rsidR="00182541" w:rsidRDefault="008D74D9">
            <w:r>
              <w:rPr>
                <w:b/>
              </w:rPr>
              <w:t xml:space="preserve">Year 10 </w:t>
            </w:r>
            <w:r w:rsidR="000A3CAE">
              <w:rPr>
                <w:b/>
              </w:rPr>
              <w:t>Higher</w:t>
            </w:r>
            <w:r w:rsidR="0034797F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89F" w14:textId="77777777" w:rsidR="00182541" w:rsidRDefault="008D74D9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182541" w14:paraId="2BD9F477" w14:textId="77777777" w:rsidTr="009E49AE">
        <w:trPr>
          <w:trHeight w:val="68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A6E0" w14:textId="2CCAD2C2" w:rsidR="00182541" w:rsidRDefault="008D74D9">
            <w:r>
              <w:t>Mathemati</w:t>
            </w:r>
            <w:r w:rsidR="009E49AE">
              <w:t>c</w:t>
            </w:r>
            <w:r>
              <w:t xml:space="preserve">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361B" w14:textId="77777777" w:rsidR="000A3CAE" w:rsidRDefault="000A3CAE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Surds</w:t>
            </w:r>
          </w:p>
          <w:p w14:paraId="65674E67" w14:textId="3286C31D" w:rsid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Multiply and divid</w:t>
            </w:r>
            <w:r w:rsidR="00D83618">
              <w:rPr>
                <w:bCs/>
                <w:u w:color="000000"/>
              </w:rPr>
              <w:t>e</w:t>
            </w:r>
            <w:r w:rsidRPr="00EA6C7C">
              <w:rPr>
                <w:bCs/>
                <w:u w:color="000000"/>
              </w:rPr>
              <w:t xml:space="preserve"> surds</w:t>
            </w:r>
          </w:p>
          <w:p w14:paraId="3B12C507" w14:textId="63EDC45B" w:rsid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S</w:t>
            </w:r>
            <w:r w:rsidRPr="00EA6C7C">
              <w:rPr>
                <w:bCs/>
                <w:u w:color="000000"/>
              </w:rPr>
              <w:t>implify surds</w:t>
            </w:r>
          </w:p>
          <w:p w14:paraId="100E1A94" w14:textId="04E9C4FF" w:rsid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Add and subtract</w:t>
            </w:r>
            <w:r w:rsidR="00D83618">
              <w:rPr>
                <w:bCs/>
                <w:u w:color="000000"/>
              </w:rPr>
              <w:t xml:space="preserve"> </w:t>
            </w:r>
            <w:r w:rsidRPr="00EA6C7C">
              <w:rPr>
                <w:bCs/>
                <w:u w:color="000000"/>
              </w:rPr>
              <w:t>surds</w:t>
            </w:r>
          </w:p>
          <w:p w14:paraId="1C857A52" w14:textId="5D7AF7B5" w:rsid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Expand brackets with surds</w:t>
            </w:r>
          </w:p>
          <w:p w14:paraId="38A729BD" w14:textId="0DD89887" w:rsidR="00EA6C7C" w:rsidRP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Rationalis</w:t>
            </w:r>
            <w:r w:rsidR="00D83618">
              <w:rPr>
                <w:bCs/>
                <w:u w:color="000000"/>
              </w:rPr>
              <w:t>e</w:t>
            </w:r>
            <w:r w:rsidRPr="00EA6C7C">
              <w:rPr>
                <w:bCs/>
                <w:u w:color="000000"/>
              </w:rPr>
              <w:t xml:space="preserve"> the denominator containing a single term</w:t>
            </w:r>
          </w:p>
          <w:p w14:paraId="68811664" w14:textId="2367408D" w:rsid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Rationalis</w:t>
            </w:r>
            <w:r w:rsidR="00D83618">
              <w:rPr>
                <w:bCs/>
                <w:u w:color="000000"/>
              </w:rPr>
              <w:t>e</w:t>
            </w:r>
            <w:r w:rsidRPr="00EA6C7C">
              <w:rPr>
                <w:bCs/>
                <w:u w:color="000000"/>
              </w:rPr>
              <w:t xml:space="preserve"> the denominator containing two terms</w:t>
            </w:r>
          </w:p>
          <w:p w14:paraId="10C7E80A" w14:textId="77777777" w:rsidR="00EA6C7C" w:rsidRDefault="00EA6C7C" w:rsidP="00EA6C7C">
            <w:pPr>
              <w:pStyle w:val="ListParagraph"/>
              <w:spacing w:after="21"/>
              <w:rPr>
                <w:bCs/>
                <w:u w:color="000000"/>
              </w:rPr>
            </w:pPr>
          </w:p>
          <w:p w14:paraId="4D265874" w14:textId="77777777" w:rsidR="00D83618" w:rsidRDefault="00D83618" w:rsidP="00EA6C7C">
            <w:pPr>
              <w:pStyle w:val="ListParagraph"/>
              <w:spacing w:after="21"/>
              <w:rPr>
                <w:bCs/>
                <w:u w:color="000000"/>
              </w:rPr>
            </w:pPr>
          </w:p>
          <w:p w14:paraId="10716977" w14:textId="77777777" w:rsidR="00D83618" w:rsidRDefault="00D83618" w:rsidP="00EA6C7C">
            <w:pPr>
              <w:pStyle w:val="ListParagraph"/>
              <w:spacing w:after="21"/>
              <w:rPr>
                <w:bCs/>
                <w:u w:color="000000"/>
              </w:rPr>
            </w:pPr>
          </w:p>
          <w:p w14:paraId="763C7EBA" w14:textId="77777777" w:rsidR="00D83618" w:rsidRDefault="00D83618" w:rsidP="00EA6C7C">
            <w:pPr>
              <w:pStyle w:val="ListParagraph"/>
              <w:spacing w:after="21"/>
              <w:rPr>
                <w:bCs/>
                <w:u w:color="000000"/>
              </w:rPr>
            </w:pPr>
          </w:p>
          <w:p w14:paraId="42F3BF91" w14:textId="77777777" w:rsidR="000071ED" w:rsidRPr="00EA6C7C" w:rsidRDefault="000071ED" w:rsidP="00EA6C7C">
            <w:pPr>
              <w:pStyle w:val="ListParagraph"/>
              <w:spacing w:after="21"/>
              <w:rPr>
                <w:bCs/>
                <w:u w:color="000000"/>
              </w:rPr>
            </w:pPr>
          </w:p>
          <w:p w14:paraId="35971B60" w14:textId="77777777" w:rsidR="000A3CAE" w:rsidRDefault="000A3CAE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Compound Units</w:t>
            </w:r>
          </w:p>
          <w:p w14:paraId="4E186814" w14:textId="77777777" w:rsidR="00EA6C7C" w:rsidRP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Convert standard units</w:t>
            </w:r>
          </w:p>
          <w:p w14:paraId="195DA89A" w14:textId="2CE03604" w:rsidR="00EA6C7C" w:rsidRP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Convert compound units</w:t>
            </w:r>
          </w:p>
          <w:p w14:paraId="3919CD8C" w14:textId="3D1BC0E6" w:rsidR="00EA6C7C" w:rsidRP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 w:rsidRPr="00EA6C7C">
              <w:rPr>
                <w:bCs/>
                <w:u w:color="000000"/>
              </w:rPr>
              <w:t>Convert standard units in algebraic contexts</w:t>
            </w:r>
          </w:p>
          <w:p w14:paraId="099B1F39" w14:textId="308509BA" w:rsidR="00EA6C7C" w:rsidRPr="00EA6C7C" w:rsidRDefault="00EA6C7C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 w:rsidRPr="00EA6C7C">
              <w:rPr>
                <w:bCs/>
                <w:u w:color="000000"/>
              </w:rPr>
              <w:t>Convert standard un</w:t>
            </w:r>
            <w:r>
              <w:rPr>
                <w:bCs/>
                <w:u w:color="000000"/>
              </w:rPr>
              <w:t>i</w:t>
            </w:r>
            <w:r w:rsidRPr="00EA6C7C">
              <w:rPr>
                <w:bCs/>
                <w:u w:color="000000"/>
              </w:rPr>
              <w:t>ts in algebraic contexts</w:t>
            </w:r>
          </w:p>
          <w:p w14:paraId="3EA611A5" w14:textId="77777777" w:rsidR="00EA6C7C" w:rsidRDefault="00EA6C7C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1FAD4D63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E36BC88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5C742686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0F0659D0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6195209C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7336473D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ADA47E1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5AEB5FD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2E7F97C8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CE1A5E3" w14:textId="2B74ED18" w:rsidR="00EA6C7C" w:rsidRDefault="000A3CAE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Angles in Polygons</w:t>
            </w:r>
            <w:r w:rsidR="000071ED">
              <w:rPr>
                <w:b/>
                <w:u w:val="single" w:color="000000"/>
              </w:rPr>
              <w:t xml:space="preserve"> and Circle Theorems</w:t>
            </w:r>
          </w:p>
          <w:p w14:paraId="76295CA6" w14:textId="64404C7F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a</w:t>
            </w:r>
            <w:r w:rsidR="00EA6C7C" w:rsidRPr="00EA6C7C">
              <w:rPr>
                <w:bCs/>
                <w:u w:color="000000"/>
              </w:rPr>
              <w:t>ngles in polygons</w:t>
            </w:r>
          </w:p>
          <w:p w14:paraId="2BCA950E" w14:textId="00AA8DD6" w:rsid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a</w:t>
            </w:r>
            <w:r w:rsidR="00EA6C7C" w:rsidRPr="00EA6C7C">
              <w:rPr>
                <w:bCs/>
                <w:u w:color="000000"/>
              </w:rPr>
              <w:t>ngles subtended at the centre or ci</w:t>
            </w:r>
            <w:r w:rsidR="00EA6C7C">
              <w:rPr>
                <w:bCs/>
                <w:u w:color="000000"/>
              </w:rPr>
              <w:t>rcu</w:t>
            </w:r>
            <w:r w:rsidR="00EA6C7C" w:rsidRPr="00EA6C7C">
              <w:rPr>
                <w:bCs/>
                <w:u w:color="000000"/>
              </w:rPr>
              <w:t>mf</w:t>
            </w:r>
            <w:r w:rsidR="00EA6C7C">
              <w:rPr>
                <w:bCs/>
                <w:u w:color="000000"/>
              </w:rPr>
              <w:t>e</w:t>
            </w:r>
            <w:r w:rsidR="00EA6C7C" w:rsidRPr="00EA6C7C">
              <w:rPr>
                <w:bCs/>
                <w:u w:color="000000"/>
              </w:rPr>
              <w:t>rence of a circle</w:t>
            </w:r>
          </w:p>
          <w:p w14:paraId="72D337E4" w14:textId="73404E96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Calculate a</w:t>
            </w:r>
            <w:r w:rsidR="00EA6C7C" w:rsidRPr="00EA6C7C">
              <w:rPr>
                <w:bCs/>
                <w:u w:color="000000"/>
              </w:rPr>
              <w:t>ngles in segments and cyclic quadrilaterals</w:t>
            </w:r>
          </w:p>
          <w:p w14:paraId="3C3B3ECB" w14:textId="296323B8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c</w:t>
            </w:r>
            <w:r w:rsidR="00EA6C7C" w:rsidRPr="00EA6C7C">
              <w:rPr>
                <w:bCs/>
                <w:u w:color="000000"/>
              </w:rPr>
              <w:t>ircle theorems for chords and tangents</w:t>
            </w:r>
          </w:p>
          <w:p w14:paraId="4520C3D4" w14:textId="639B7739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the a</w:t>
            </w:r>
            <w:r w:rsidR="00EA6C7C" w:rsidRPr="00EA6C7C">
              <w:rPr>
                <w:bCs/>
                <w:u w:color="000000"/>
              </w:rPr>
              <w:t>lternate segment theorem</w:t>
            </w:r>
          </w:p>
          <w:p w14:paraId="26DF147C" w14:textId="77777777" w:rsidR="00EA6C7C" w:rsidRDefault="00EA6C7C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4ACAC80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5FA1849D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08BD8008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20317D8" w14:textId="77777777" w:rsidR="000071ED" w:rsidRPr="00EA6C7C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587FDC7D" w14:textId="77777777" w:rsidR="000A3CAE" w:rsidRDefault="000A3CAE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Trigonometry</w:t>
            </w:r>
          </w:p>
          <w:p w14:paraId="4346CA4C" w14:textId="731ED0B6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Use t</w:t>
            </w:r>
            <w:r w:rsidR="00EA6C7C" w:rsidRPr="00EA6C7C">
              <w:rPr>
                <w:bCs/>
                <w:u w:color="000000"/>
              </w:rPr>
              <w:t>he sine rule</w:t>
            </w:r>
          </w:p>
          <w:p w14:paraId="7B06AEC4" w14:textId="628850EC" w:rsidR="00EA6C7C" w:rsidRPr="00EA6C7C" w:rsidRDefault="000071ED" w:rsidP="00EA6C7C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Use t</w:t>
            </w:r>
            <w:r w:rsidR="00EA6C7C" w:rsidRPr="00EA6C7C">
              <w:rPr>
                <w:bCs/>
                <w:u w:color="000000"/>
              </w:rPr>
              <w:t>he area rule</w:t>
            </w:r>
          </w:p>
          <w:p w14:paraId="0ED99B60" w14:textId="04FF9C8E" w:rsidR="00EA6C7C" w:rsidRPr="00EA6C7C" w:rsidRDefault="000071ED" w:rsidP="009E49AE">
            <w:pPr>
              <w:pStyle w:val="ListParagraph"/>
              <w:numPr>
                <w:ilvl w:val="0"/>
                <w:numId w:val="7"/>
              </w:numPr>
              <w:spacing w:after="21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Use t</w:t>
            </w:r>
            <w:r w:rsidR="00EA6C7C" w:rsidRPr="00EA6C7C">
              <w:rPr>
                <w:bCs/>
                <w:u w:color="000000"/>
              </w:rPr>
              <w:t>he cosine rule</w:t>
            </w:r>
          </w:p>
          <w:p w14:paraId="7B6A606A" w14:textId="77777777" w:rsidR="00EA6C7C" w:rsidRDefault="00EA6C7C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624950AC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2445203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7BF79719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35B287D5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F3168BB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B17786F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296F5BD1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275E5A9E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16D27A0A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6141A7C8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37D59A0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6018257A" w14:textId="77777777" w:rsidR="000071ED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765DF5EF" w14:textId="77777777" w:rsidR="000071ED" w:rsidRPr="00EA6C7C" w:rsidRDefault="000071ED" w:rsidP="00EA6C7C">
            <w:pPr>
              <w:pStyle w:val="ListParagraph"/>
              <w:spacing w:after="21"/>
              <w:rPr>
                <w:b/>
                <w:u w:val="single" w:color="000000"/>
              </w:rPr>
            </w:pPr>
          </w:p>
          <w:p w14:paraId="4B3889C1" w14:textId="77777777" w:rsidR="000A3CAE" w:rsidRDefault="000A3CAE" w:rsidP="009E49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Probability</w:t>
            </w:r>
          </w:p>
          <w:p w14:paraId="12D3F4EF" w14:textId="77777777" w:rsidR="000A3CAE" w:rsidRPr="005F4A4D" w:rsidRDefault="000A3CAE" w:rsidP="000A3CAE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t>Create and interpret t</w:t>
            </w:r>
            <w:r w:rsidRPr="005F4A4D">
              <w:rPr>
                <w:bCs/>
                <w:u w:color="000000"/>
              </w:rPr>
              <w:t>ree diagrams for independent events</w:t>
            </w:r>
          </w:p>
          <w:p w14:paraId="68684332" w14:textId="77777777" w:rsidR="000A3CAE" w:rsidRDefault="000A3CAE" w:rsidP="000A3CAE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t>Create and interpret t</w:t>
            </w:r>
            <w:r w:rsidRPr="005F4A4D">
              <w:rPr>
                <w:bCs/>
                <w:u w:color="000000"/>
              </w:rPr>
              <w:t>ree diagrams for dependent events</w:t>
            </w:r>
          </w:p>
          <w:p w14:paraId="4B390D14" w14:textId="7D9EE2FE" w:rsidR="00EA6C7C" w:rsidRPr="005F4A4D" w:rsidRDefault="000071ED" w:rsidP="000A3CAE">
            <w:pPr>
              <w:numPr>
                <w:ilvl w:val="0"/>
                <w:numId w:val="7"/>
              </w:numPr>
              <w:spacing w:after="21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c</w:t>
            </w:r>
            <w:r w:rsidR="00EA6C7C" w:rsidRPr="00EA6C7C">
              <w:rPr>
                <w:bCs/>
                <w:u w:color="000000"/>
              </w:rPr>
              <w:t>onditional probabilities from tree diagrams</w:t>
            </w:r>
          </w:p>
          <w:p w14:paraId="016587D1" w14:textId="77777777" w:rsidR="000A3CAE" w:rsidRDefault="000A3CAE" w:rsidP="009E49AE">
            <w:pPr>
              <w:spacing w:after="21"/>
              <w:rPr>
                <w:b/>
                <w:u w:val="single" w:color="000000"/>
              </w:rPr>
            </w:pPr>
          </w:p>
          <w:p w14:paraId="1AB88DCC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558061FF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5CAE0DE0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56FDF92D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70A64919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155E0B59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2AED303E" w14:textId="77777777" w:rsidR="000071ED" w:rsidRDefault="000071ED" w:rsidP="009E49AE">
            <w:pPr>
              <w:spacing w:after="21"/>
              <w:rPr>
                <w:b/>
                <w:u w:val="single" w:color="000000"/>
              </w:rPr>
            </w:pPr>
          </w:p>
          <w:p w14:paraId="733497C1" w14:textId="77777777" w:rsidR="000A3CAE" w:rsidRDefault="000A3CAE" w:rsidP="000A3CAE">
            <w:pPr>
              <w:spacing w:after="21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Financial Capabilities</w:t>
            </w:r>
          </w:p>
          <w:p w14:paraId="43AEBD93" w14:textId="77777777" w:rsidR="000A3CAE" w:rsidRDefault="000A3CAE" w:rsidP="000A3CAE">
            <w:pPr>
              <w:numPr>
                <w:ilvl w:val="0"/>
                <w:numId w:val="4"/>
              </w:numPr>
              <w:spacing w:after="1"/>
              <w:ind w:hanging="360"/>
            </w:pPr>
            <w:r>
              <w:t xml:space="preserve">Understand basic tax calculations and payslips  </w:t>
            </w:r>
          </w:p>
          <w:p w14:paraId="21AB90FD" w14:textId="77777777" w:rsidR="000A3CAE" w:rsidRDefault="000A3CAE" w:rsidP="000A3CAE">
            <w:pPr>
              <w:numPr>
                <w:ilvl w:val="0"/>
                <w:numId w:val="4"/>
              </w:numPr>
              <w:ind w:hanging="360"/>
            </w:pPr>
            <w:r>
              <w:t xml:space="preserve">Understand how to budget, and the terms income and expenditure </w:t>
            </w:r>
          </w:p>
          <w:p w14:paraId="7D5F7D63" w14:textId="34F3F0D0" w:rsidR="009E49AE" w:rsidRDefault="000A3CAE" w:rsidP="00EA6C7C">
            <w:pPr>
              <w:numPr>
                <w:ilvl w:val="0"/>
                <w:numId w:val="4"/>
              </w:numPr>
              <w:ind w:hanging="360"/>
            </w:pPr>
            <w:r>
              <w:t>Use basic money management skills including getting a mortgage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46C" w14:textId="77777777" w:rsidR="009E49AE" w:rsidRDefault="009E49AE" w:rsidP="009E49AE">
            <w:pPr>
              <w:spacing w:line="240" w:lineRule="auto"/>
              <w:ind w:left="720"/>
            </w:pPr>
          </w:p>
          <w:p w14:paraId="092CC859" w14:textId="1FF36FFA" w:rsidR="00EA6C7C" w:rsidRDefault="005B5D9B" w:rsidP="00EA6C7C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F94E5D">
              <w:t xml:space="preserve">review their knowledge of </w:t>
            </w:r>
            <w:r w:rsidR="00D83618">
              <w:t>factors</w:t>
            </w:r>
            <w:r w:rsidR="00EA6C7C">
              <w:t xml:space="preserve">, </w:t>
            </w:r>
            <w:r w:rsidR="00EA6C7C">
              <w:t>square numbers up to 225 (15</w:t>
            </w:r>
            <w:r w:rsidR="00EA6C7C" w:rsidRPr="005A5B70">
              <w:rPr>
                <w:vertAlign w:val="superscript"/>
              </w:rPr>
              <w:t>2</w:t>
            </w:r>
            <w:r w:rsidR="00EA6C7C">
              <w:t xml:space="preserve">) </w:t>
            </w:r>
            <w:r w:rsidR="00D83618">
              <w:t xml:space="preserve">and </w:t>
            </w:r>
            <w:r w:rsidR="00D83618">
              <w:t>fraction calculations</w:t>
            </w:r>
          </w:p>
          <w:p w14:paraId="3B7C37F6" w14:textId="1AFB9D80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77BACE3" w14:textId="6AA69A35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EA4561B" w14:textId="2B24292D" w:rsidR="005B5D9B" w:rsidRDefault="005B5D9B" w:rsidP="00EE41C3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</w:t>
            </w:r>
            <w:r w:rsidR="00EE41C3">
              <w:t xml:space="preserve"> </w:t>
            </w:r>
            <w:r>
              <w:t>down all their working out in their exercise books</w:t>
            </w:r>
          </w:p>
          <w:p w14:paraId="531C38B3" w14:textId="2D81BA1D" w:rsidR="00D83618" w:rsidRDefault="00D83618" w:rsidP="00D83618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</w:t>
            </w:r>
            <w:r>
              <w:t xml:space="preserve">your child </w:t>
            </w:r>
            <w:r>
              <w:t>to think about units when talking about weight</w:t>
            </w:r>
            <w:r w:rsidR="000071ED">
              <w:t xml:space="preserve">, </w:t>
            </w:r>
            <w:r>
              <w:t>distance</w:t>
            </w:r>
            <w:r w:rsidR="000071ED">
              <w:t xml:space="preserve"> and speeds</w:t>
            </w:r>
          </w:p>
          <w:p w14:paraId="785C2C64" w14:textId="77777777" w:rsidR="000071ED" w:rsidRDefault="000071ED" w:rsidP="000071ED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7B97AF2" w14:textId="7F8E6D15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1AE668A" w14:textId="780549FB" w:rsidR="005B5D9B" w:rsidRDefault="005B5D9B" w:rsidP="005B5D9B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5EDBB125" w14:textId="77777777" w:rsidR="00EE41C3" w:rsidRDefault="00EE41C3" w:rsidP="00EE41C3">
            <w:pPr>
              <w:spacing w:after="43" w:line="240" w:lineRule="auto"/>
              <w:ind w:left="720"/>
            </w:pPr>
          </w:p>
          <w:p w14:paraId="318E5DCD" w14:textId="77777777" w:rsidR="000071ED" w:rsidRDefault="000071ED" w:rsidP="00EE41C3">
            <w:pPr>
              <w:spacing w:after="43" w:line="240" w:lineRule="auto"/>
              <w:ind w:left="720"/>
            </w:pPr>
          </w:p>
          <w:p w14:paraId="58BB15B7" w14:textId="77777777" w:rsidR="000071ED" w:rsidRDefault="000071ED" w:rsidP="00EE41C3">
            <w:pPr>
              <w:spacing w:after="43" w:line="240" w:lineRule="auto"/>
              <w:ind w:left="720"/>
            </w:pPr>
          </w:p>
          <w:p w14:paraId="68033969" w14:textId="77777777" w:rsidR="00EE41C3" w:rsidRDefault="00EE41C3" w:rsidP="00EE41C3">
            <w:pPr>
              <w:spacing w:after="43" w:line="240" w:lineRule="auto"/>
              <w:ind w:left="720"/>
            </w:pPr>
          </w:p>
          <w:p w14:paraId="2285FF9A" w14:textId="77777777" w:rsidR="000071ED" w:rsidRDefault="000071ED" w:rsidP="000071ED">
            <w:pPr>
              <w:numPr>
                <w:ilvl w:val="0"/>
                <w:numId w:val="8"/>
              </w:numPr>
              <w:spacing w:after="43" w:line="240" w:lineRule="auto"/>
            </w:pPr>
            <w:r>
              <w:t>Encourage your child to learn the rules associated with the angle facts taught in lessons</w:t>
            </w:r>
          </w:p>
          <w:p w14:paraId="09AB72BE" w14:textId="33AAEC02" w:rsidR="000071ED" w:rsidRDefault="000071ED" w:rsidP="000071ED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>
              <w:t xml:space="preserve">pencil, ruler, </w:t>
            </w:r>
            <w:r>
              <w:t>protractor, calculator</w:t>
            </w:r>
          </w:p>
          <w:p w14:paraId="115D948E" w14:textId="77777777" w:rsidR="000071ED" w:rsidRDefault="000071ED" w:rsidP="000071ED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E18C189" w14:textId="77777777" w:rsidR="000071ED" w:rsidRDefault="000071ED" w:rsidP="000071ED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online, then encourage them to write down all their working out in their exercise books </w:t>
            </w:r>
          </w:p>
          <w:p w14:paraId="5472F1B1" w14:textId="77777777" w:rsidR="000071ED" w:rsidRDefault="000071ED" w:rsidP="000071ED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look back at their notes and to learn Pythagoras’ Theorem</w:t>
            </w:r>
          </w:p>
          <w:p w14:paraId="58AEEBDD" w14:textId="77777777" w:rsidR="000071ED" w:rsidRDefault="000071ED" w:rsidP="000071ED">
            <w:pPr>
              <w:numPr>
                <w:ilvl w:val="0"/>
                <w:numId w:val="8"/>
              </w:numPr>
              <w:spacing w:after="2" w:line="238" w:lineRule="auto"/>
            </w:pPr>
            <w:r>
              <w:t>Encourage your child to learn the trigonometric ratios SOHCAHTOA and the special angles</w:t>
            </w:r>
          </w:p>
          <w:p w14:paraId="499B71F3" w14:textId="77777777" w:rsidR="000071ED" w:rsidRDefault="000071ED" w:rsidP="000071ED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6B6F49FF" w14:textId="77777777" w:rsidR="000071ED" w:rsidRDefault="000071ED" w:rsidP="000071ED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2776A9DC" w14:textId="4B4A8099" w:rsidR="000071ED" w:rsidRDefault="000071ED" w:rsidP="000071ED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67AA091E" w14:textId="77777777" w:rsidR="000071ED" w:rsidRDefault="000071ED" w:rsidP="000071ED">
            <w:pPr>
              <w:pStyle w:val="ListParagraph"/>
              <w:spacing w:after="721" w:line="247" w:lineRule="auto"/>
              <w:ind w:right="163"/>
            </w:pPr>
          </w:p>
          <w:p w14:paraId="28334741" w14:textId="77777777" w:rsidR="000071ED" w:rsidRDefault="000071ED" w:rsidP="000071ED">
            <w:pPr>
              <w:pStyle w:val="ListParagraph"/>
              <w:spacing w:after="721" w:line="247" w:lineRule="auto"/>
              <w:ind w:right="163"/>
            </w:pPr>
          </w:p>
          <w:p w14:paraId="3111BD53" w14:textId="77777777" w:rsidR="000071ED" w:rsidRDefault="000071ED" w:rsidP="000071ED">
            <w:pPr>
              <w:pStyle w:val="ListParagraph"/>
              <w:spacing w:after="721" w:line="247" w:lineRule="auto"/>
              <w:ind w:right="163"/>
            </w:pPr>
          </w:p>
          <w:p w14:paraId="54F6FFBB" w14:textId="77777777" w:rsidR="000071ED" w:rsidRDefault="000071ED" w:rsidP="000071ED">
            <w:pPr>
              <w:pStyle w:val="ListParagraph"/>
              <w:spacing w:after="721" w:line="247" w:lineRule="auto"/>
              <w:ind w:right="163"/>
            </w:pPr>
          </w:p>
          <w:p w14:paraId="5DBE7B89" w14:textId="77777777" w:rsidR="000071ED" w:rsidRDefault="000071ED" w:rsidP="000071ED">
            <w:pPr>
              <w:spacing w:after="43" w:line="240" w:lineRule="auto"/>
              <w:ind w:left="720"/>
            </w:pPr>
          </w:p>
          <w:p w14:paraId="22731991" w14:textId="2F6612C1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C85F1F">
              <w:t>review their prior knowledge of probability and calculations with fractions and decimals</w:t>
            </w:r>
          </w:p>
          <w:p w14:paraId="43F23058" w14:textId="2250FB0D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real-life applications of </w:t>
            </w:r>
            <w:r w:rsidR="00C85F1F">
              <w:t>probability</w:t>
            </w:r>
            <w:r>
              <w:t xml:space="preserve">, e.g. </w:t>
            </w:r>
            <w:r w:rsidR="00C85F1F">
              <w:t>weather forecasting, financial investment and everyday decision making</w:t>
            </w:r>
          </w:p>
          <w:p w14:paraId="3D356E7E" w14:textId="77777777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5DCBF66" w14:textId="4DC928DA" w:rsidR="005B5D9B" w:rsidRDefault="005B5D9B" w:rsidP="005B5D9B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2C8D4C4" w14:textId="1023D185" w:rsidR="00C85F1F" w:rsidRDefault="005B5D9B" w:rsidP="00C85F1F">
            <w:pPr>
              <w:pStyle w:val="ListParagraph"/>
              <w:numPr>
                <w:ilvl w:val="0"/>
                <w:numId w:val="8"/>
              </w:numPr>
              <w:spacing w:after="43" w:line="240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5C5A5C44" w14:textId="77777777" w:rsidR="000071ED" w:rsidRDefault="000071ED" w:rsidP="000071ED">
            <w:pPr>
              <w:pStyle w:val="ListParagraph"/>
              <w:spacing w:after="43" w:line="240" w:lineRule="auto"/>
              <w:ind w:right="163"/>
            </w:pPr>
          </w:p>
          <w:p w14:paraId="3F38B1DC" w14:textId="77777777" w:rsidR="000071ED" w:rsidRDefault="000071ED" w:rsidP="000071ED">
            <w:pPr>
              <w:pStyle w:val="ListParagraph"/>
              <w:spacing w:after="43" w:line="240" w:lineRule="auto"/>
              <w:ind w:right="163"/>
            </w:pPr>
          </w:p>
          <w:p w14:paraId="562D0331" w14:textId="77777777" w:rsidR="000071ED" w:rsidRDefault="000071ED" w:rsidP="000071ED">
            <w:pPr>
              <w:pStyle w:val="ListParagraph"/>
              <w:spacing w:after="43" w:line="240" w:lineRule="auto"/>
              <w:ind w:right="163"/>
            </w:pPr>
          </w:p>
          <w:p w14:paraId="68EE0778" w14:textId="1CB7F3FD" w:rsidR="005B5D9B" w:rsidRDefault="005B5D9B" w:rsidP="005B5D9B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4E7B42">
              <w:t>review their knowledge of percentage calculations</w:t>
            </w:r>
          </w:p>
          <w:p w14:paraId="61816289" w14:textId="08FA45EE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</w:t>
            </w:r>
            <w:r w:rsidR="004E7B42">
              <w:t>scenarios which incorporate tax, e.g. VAT calculations in weekly shopping, your jobs and payslips and how income tax and national insurance is calculated</w:t>
            </w:r>
          </w:p>
          <w:p w14:paraId="78B67FB0" w14:textId="6FED5D46" w:rsidR="004E7B42" w:rsidRDefault="004E7B42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Have discussions with your child around your own knowledge of purchasing a house</w:t>
            </w:r>
          </w:p>
          <w:p w14:paraId="3BAE0E44" w14:textId="153F674F" w:rsidR="005B5D9B" w:rsidRDefault="005B5D9B" w:rsidP="005B5D9B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09D0D722" w14:textId="5B91870D" w:rsidR="009E49AE" w:rsidRDefault="009E49AE" w:rsidP="004E7B42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5F5EE83B" w14:textId="77777777" w:rsidR="00182541" w:rsidRDefault="008D74D9">
      <w:pPr>
        <w:spacing w:after="0"/>
        <w:jc w:val="both"/>
      </w:pPr>
      <w:r>
        <w:lastRenderedPageBreak/>
        <w:t xml:space="preserve"> </w:t>
      </w:r>
    </w:p>
    <w:sectPr w:rsidR="0018254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491E"/>
    <w:multiLevelType w:val="hybridMultilevel"/>
    <w:tmpl w:val="75CA2456"/>
    <w:lvl w:ilvl="0" w:tplc="5922F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B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DF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A4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6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83B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84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8DE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22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FA9"/>
    <w:multiLevelType w:val="hybridMultilevel"/>
    <w:tmpl w:val="B0C4CF3C"/>
    <w:lvl w:ilvl="0" w:tplc="ADFAF2D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620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E58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87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AD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C16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406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8A1B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A9D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803EE"/>
    <w:multiLevelType w:val="hybridMultilevel"/>
    <w:tmpl w:val="E002384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3158"/>
    <w:multiLevelType w:val="hybridMultilevel"/>
    <w:tmpl w:val="5F243CC4"/>
    <w:lvl w:ilvl="0" w:tplc="898084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63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E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2EA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6E1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D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0FB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7E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CDA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F6EF0"/>
    <w:multiLevelType w:val="hybridMultilevel"/>
    <w:tmpl w:val="7F5EB420"/>
    <w:lvl w:ilvl="0" w:tplc="B5369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3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D2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AE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80B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1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6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76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1D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241D4"/>
    <w:multiLevelType w:val="hybridMultilevel"/>
    <w:tmpl w:val="38D6CE30"/>
    <w:lvl w:ilvl="0" w:tplc="C2642A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F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5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2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D7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AC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23C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03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CDD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425910">
    <w:abstractNumId w:val="8"/>
  </w:num>
  <w:num w:numId="2" w16cid:durableId="1892879781">
    <w:abstractNumId w:val="5"/>
  </w:num>
  <w:num w:numId="3" w16cid:durableId="1172767670">
    <w:abstractNumId w:val="6"/>
  </w:num>
  <w:num w:numId="4" w16cid:durableId="1741564003">
    <w:abstractNumId w:val="3"/>
  </w:num>
  <w:num w:numId="5" w16cid:durableId="617682730">
    <w:abstractNumId w:val="1"/>
  </w:num>
  <w:num w:numId="6" w16cid:durableId="1254163307">
    <w:abstractNumId w:val="7"/>
  </w:num>
  <w:num w:numId="7" w16cid:durableId="1332413020">
    <w:abstractNumId w:val="2"/>
  </w:num>
  <w:num w:numId="8" w16cid:durableId="1603150991">
    <w:abstractNumId w:val="4"/>
  </w:num>
  <w:num w:numId="9" w16cid:durableId="203410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41"/>
    <w:rsid w:val="000071ED"/>
    <w:rsid w:val="000A3CAE"/>
    <w:rsid w:val="00182541"/>
    <w:rsid w:val="001F4180"/>
    <w:rsid w:val="002F3C17"/>
    <w:rsid w:val="0034797F"/>
    <w:rsid w:val="004E7B42"/>
    <w:rsid w:val="005B5D9B"/>
    <w:rsid w:val="005F4A4D"/>
    <w:rsid w:val="00615401"/>
    <w:rsid w:val="008D74D9"/>
    <w:rsid w:val="009E49AE"/>
    <w:rsid w:val="00BA022B"/>
    <w:rsid w:val="00C85F1F"/>
    <w:rsid w:val="00D83618"/>
    <w:rsid w:val="00EA6C7C"/>
    <w:rsid w:val="00EE41C3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F5A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022B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A8711-E252-4577-A520-8AD94F15989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f27f418-420b-4ea3-9c12-d953c2d40c08"/>
    <ds:schemaRef ds:uri="http://purl.org/dc/terms/"/>
    <ds:schemaRef ds:uri="http://www.w3.org/XML/1998/namespace"/>
    <ds:schemaRef ds:uri="http://schemas.microsoft.com/office/infopath/2007/PartnerControls"/>
    <ds:schemaRef ds:uri="2f653867-ddcb-4d35-9a0b-64e7d81a23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B0967E-DEBB-4CD3-ABD4-0F846ABA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EE47D-3C62-4854-B0C8-9B8A7E36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6</cp:revision>
  <dcterms:created xsi:type="dcterms:W3CDTF">2025-07-10T11:52:00Z</dcterms:created>
  <dcterms:modified xsi:type="dcterms:W3CDTF">2025-07-10T13:33:00Z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